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0DEF5993" w:rsidR="003B1D4A" w:rsidRDefault="00164B94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2024年1</w:t>
      </w:r>
      <w:r>
        <w:rPr>
          <w:rFonts w:ascii="华文中宋" w:eastAsia="华文中宋" w:hAnsi="华文中宋" w:cs="华文中宋"/>
          <w:b/>
          <w:sz w:val="32"/>
          <w:szCs w:val="32"/>
        </w:rPr>
        <w:t>1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月13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至11月15日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Default="003B1D4A"/>
    <w:p w14:paraId="71A75326" w14:textId="0BF146C9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64B94">
        <w:rPr>
          <w:rFonts w:cs="宋体" w:hint="eastAsia"/>
          <w:b/>
          <w:bCs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227"/>
      </w:tblGrid>
      <w:tr w:rsidR="003B1D4A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□其他（请文字说明其他活动内容）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45CF9929" w:rsidR="00080090" w:rsidRPr="00080090" w:rsidRDefault="00AD2D4F" w:rsidP="00AD2D4F">
            <w:pPr>
              <w:ind w:firstLineChars="0" w:firstLine="0"/>
            </w:pPr>
            <w:r w:rsidRPr="00626485">
              <w:rPr>
                <w:rFonts w:hint="eastAsia"/>
              </w:rPr>
              <w:t>汇添富基金</w:t>
            </w:r>
            <w:r>
              <w:rPr>
                <w:rFonts w:hint="eastAsia"/>
              </w:rPr>
              <w:t>；</w:t>
            </w:r>
            <w:r w:rsidR="00626485">
              <w:rPr>
                <w:rFonts w:hint="eastAsia"/>
              </w:rPr>
              <w:t>嘉实基金；</w:t>
            </w:r>
            <w:r w:rsidR="00626485" w:rsidRPr="00626485">
              <w:rPr>
                <w:rFonts w:hint="eastAsia"/>
              </w:rPr>
              <w:t>华宝基金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华泰柏瑞基金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国泰基金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富国基金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富安达基金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弘毅远方基金</w:t>
            </w:r>
            <w:r w:rsidR="00FB65D1">
              <w:rPr>
                <w:rFonts w:hint="eastAsia"/>
              </w:rPr>
              <w:t>；新华基金；</w:t>
            </w:r>
            <w:r w:rsidR="00FB65D1" w:rsidRPr="00FB65D1">
              <w:rPr>
                <w:rFonts w:hint="eastAsia"/>
              </w:rPr>
              <w:t>朱雀基金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浦银安盛基金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海富通基金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长信基金</w:t>
            </w:r>
            <w:r w:rsidR="00FB65D1">
              <w:rPr>
                <w:rFonts w:hint="eastAsia"/>
              </w:rPr>
              <w:t>；</w:t>
            </w:r>
            <w:r w:rsidR="00FB65D1" w:rsidRPr="00626485">
              <w:rPr>
                <w:rFonts w:hint="eastAsia"/>
              </w:rPr>
              <w:t>交银施罗德基金</w:t>
            </w:r>
            <w:r w:rsidR="00FB65D1">
              <w:rPr>
                <w:rFonts w:hint="eastAsia"/>
              </w:rPr>
              <w:t>；长城基金；</w:t>
            </w:r>
            <w:r w:rsidR="005165A6" w:rsidRPr="00FB65D1">
              <w:rPr>
                <w:rFonts w:hint="eastAsia"/>
              </w:rPr>
              <w:t>长安基金</w:t>
            </w:r>
            <w:r w:rsidR="005165A6">
              <w:rPr>
                <w:rFonts w:hint="eastAsia"/>
              </w:rPr>
              <w:t>；</w:t>
            </w:r>
            <w:r w:rsidR="00FB65D1" w:rsidRPr="00626485">
              <w:rPr>
                <w:rFonts w:hint="eastAsia"/>
              </w:rPr>
              <w:t>平安基金</w:t>
            </w:r>
            <w:r w:rsidR="00FB65D1">
              <w:rPr>
                <w:rFonts w:hint="eastAsia"/>
              </w:rPr>
              <w:t>；</w:t>
            </w:r>
            <w:r w:rsidR="00FB65D1" w:rsidRPr="00626485">
              <w:rPr>
                <w:rFonts w:hint="eastAsia"/>
              </w:rPr>
              <w:t>信达澳亚基金</w:t>
            </w:r>
            <w:r w:rsidR="00FB65D1">
              <w:rPr>
                <w:rFonts w:hint="eastAsia"/>
              </w:rPr>
              <w:t>；</w:t>
            </w:r>
            <w:r>
              <w:rPr>
                <w:rFonts w:hint="eastAsia"/>
              </w:rPr>
              <w:t>中邮证券；开源证券；</w:t>
            </w:r>
            <w:r w:rsidR="00FB65D1" w:rsidRPr="00FB65D1">
              <w:rPr>
                <w:rFonts w:hint="eastAsia"/>
              </w:rPr>
              <w:t>光大证券</w:t>
            </w:r>
            <w:r w:rsidR="00FB65D1">
              <w:rPr>
                <w:rFonts w:hint="eastAsia"/>
              </w:rPr>
              <w:t>；</w:t>
            </w:r>
            <w:r w:rsidR="00626485" w:rsidRPr="00626485">
              <w:rPr>
                <w:rFonts w:hint="eastAsia"/>
              </w:rPr>
              <w:t>国信证券</w:t>
            </w:r>
            <w:r w:rsidR="00FB65D1">
              <w:rPr>
                <w:rFonts w:hint="eastAsia"/>
              </w:rPr>
              <w:t>；</w:t>
            </w:r>
            <w:r>
              <w:rPr>
                <w:rFonts w:hint="eastAsia"/>
              </w:rPr>
              <w:t>国联证券；</w:t>
            </w:r>
            <w:r w:rsidR="005165A6" w:rsidRPr="00FB65D1">
              <w:rPr>
                <w:rFonts w:hint="eastAsia"/>
              </w:rPr>
              <w:t>东方证券</w:t>
            </w:r>
            <w:r w:rsidR="005165A6" w:rsidRPr="00FB65D1">
              <w:t>(自营)</w:t>
            </w:r>
            <w:r w:rsidR="005165A6">
              <w:t>；</w:t>
            </w:r>
            <w:r w:rsidR="005165A6" w:rsidRPr="00FB65D1">
              <w:rPr>
                <w:rFonts w:hint="eastAsia"/>
              </w:rPr>
              <w:t>东方证券资产管理</w:t>
            </w:r>
            <w:r w:rsidR="005165A6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上海中亿科技投资</w:t>
            </w:r>
            <w:r w:rsidR="00FB65D1">
              <w:rPr>
                <w:rFonts w:hint="eastAsia"/>
              </w:rPr>
              <w:t>；上海丹羿投资管理；</w:t>
            </w:r>
            <w:r w:rsidR="00FB65D1" w:rsidRPr="00FB65D1">
              <w:rPr>
                <w:rFonts w:hint="eastAsia"/>
              </w:rPr>
              <w:t>上海同犇投资管理</w:t>
            </w:r>
            <w:r w:rsidR="00FB65D1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五地投资管理</w:t>
            </w:r>
            <w:r w:rsidR="005165A6">
              <w:rPr>
                <w:rFonts w:hint="eastAsia"/>
              </w:rPr>
              <w:t>；</w:t>
            </w:r>
            <w:r w:rsidR="00FB65D1" w:rsidRPr="00FB65D1">
              <w:rPr>
                <w:rFonts w:hint="eastAsia"/>
              </w:rPr>
              <w:t>南银理财</w:t>
            </w:r>
          </w:p>
        </w:tc>
      </w:tr>
      <w:tr w:rsidR="003B1D4A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5247CB4F" w:rsidR="003B1D4A" w:rsidRDefault="00273119" w:rsidP="006634CB">
            <w:pPr>
              <w:ind w:firstLineChars="0" w:firstLine="0"/>
            </w:pPr>
            <w:r w:rsidRPr="00626485">
              <w:rPr>
                <w:rFonts w:hint="eastAsia"/>
                <w:color w:val="000000" w:themeColor="text1"/>
              </w:rPr>
              <w:t>2</w:t>
            </w:r>
            <w:r w:rsidRPr="00626485">
              <w:rPr>
                <w:color w:val="000000" w:themeColor="text1"/>
              </w:rPr>
              <w:t>024年</w:t>
            </w:r>
            <w:r w:rsidR="00C90E70" w:rsidRPr="00626485">
              <w:rPr>
                <w:rFonts w:hint="eastAsia"/>
                <w:color w:val="000000" w:themeColor="text1"/>
              </w:rPr>
              <w:t>1</w:t>
            </w:r>
            <w:r w:rsidR="004218FC" w:rsidRPr="00626485">
              <w:rPr>
                <w:color w:val="000000" w:themeColor="text1"/>
              </w:rPr>
              <w:t>1</w:t>
            </w:r>
            <w:r w:rsidRPr="00626485">
              <w:rPr>
                <w:rFonts w:hint="eastAsia"/>
                <w:color w:val="000000" w:themeColor="text1"/>
              </w:rPr>
              <w:t>月</w:t>
            </w:r>
            <w:r w:rsidR="00164B94" w:rsidRPr="00626485">
              <w:rPr>
                <w:rFonts w:hint="eastAsia"/>
                <w:color w:val="000000" w:themeColor="text1"/>
              </w:rPr>
              <w:t>13</w:t>
            </w:r>
            <w:r w:rsidRPr="00626485">
              <w:rPr>
                <w:color w:val="000000" w:themeColor="text1"/>
              </w:rPr>
              <w:t>日</w:t>
            </w:r>
            <w:r w:rsidR="00AE5FD4" w:rsidRPr="00626485">
              <w:rPr>
                <w:rFonts w:hint="eastAsia"/>
                <w:color w:val="000000" w:themeColor="text1"/>
              </w:rPr>
              <w:t>1</w:t>
            </w:r>
            <w:r w:rsidR="00AE5FD4" w:rsidRPr="00626485">
              <w:rPr>
                <w:color w:val="000000" w:themeColor="text1"/>
              </w:rPr>
              <w:t>3</w:t>
            </w:r>
            <w:r w:rsidR="007765A5" w:rsidRPr="00626485">
              <w:rPr>
                <w:rFonts w:hint="eastAsia"/>
                <w:color w:val="000000" w:themeColor="text1"/>
              </w:rPr>
              <w:t>:</w:t>
            </w:r>
            <w:r w:rsidR="00AE5FD4" w:rsidRPr="00626485">
              <w:rPr>
                <w:color w:val="000000" w:themeColor="text1"/>
              </w:rPr>
              <w:t>3</w:t>
            </w:r>
            <w:r w:rsidR="007765A5" w:rsidRPr="00626485">
              <w:rPr>
                <w:rFonts w:hint="eastAsia"/>
                <w:color w:val="000000" w:themeColor="text1"/>
              </w:rPr>
              <w:t>0</w:t>
            </w:r>
            <w:r w:rsidR="00626485" w:rsidRPr="00626485">
              <w:rPr>
                <w:rFonts w:hint="eastAsia"/>
                <w:color w:val="000000" w:themeColor="text1"/>
              </w:rPr>
              <w:t>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月13</w:t>
            </w:r>
            <w:r w:rsidR="00626485" w:rsidRPr="00626485">
              <w:rPr>
                <w:color w:val="000000" w:themeColor="text1"/>
              </w:rPr>
              <w:t>日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5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26485" w:rsidRPr="00626485">
              <w:rPr>
                <w:color w:val="000000" w:themeColor="text1"/>
              </w:rPr>
              <w:t>0</w:t>
            </w:r>
            <w:r w:rsidR="00626485" w:rsidRPr="00626485">
              <w:rPr>
                <w:rFonts w:hint="eastAsia"/>
                <w:color w:val="000000" w:themeColor="text1"/>
              </w:rPr>
              <w:t>0；2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</w:t>
            </w:r>
            <w:r w:rsidR="00626485">
              <w:rPr>
                <w:color w:val="000000" w:themeColor="text1"/>
              </w:rPr>
              <w:t>4</w:t>
            </w:r>
            <w:r w:rsidR="00626485" w:rsidRPr="00626485">
              <w:rPr>
                <w:color w:val="000000" w:themeColor="text1"/>
              </w:rPr>
              <w:t>日</w:t>
            </w:r>
            <w:r w:rsidR="00626485">
              <w:rPr>
                <w:color w:val="000000" w:themeColor="text1"/>
              </w:rPr>
              <w:t>9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26485">
              <w:rPr>
                <w:color w:val="000000" w:themeColor="text1"/>
              </w:rPr>
              <w:t>0</w:t>
            </w:r>
            <w:r w:rsidR="00626485" w:rsidRPr="00626485">
              <w:rPr>
                <w:rFonts w:hint="eastAsia"/>
                <w:color w:val="000000" w:themeColor="text1"/>
              </w:rPr>
              <w:t>0；2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</w:t>
            </w:r>
            <w:r w:rsidR="00626485">
              <w:rPr>
                <w:color w:val="000000" w:themeColor="text1"/>
              </w:rPr>
              <w:t>4</w:t>
            </w:r>
            <w:r w:rsidR="00626485" w:rsidRPr="00626485">
              <w:rPr>
                <w:color w:val="000000" w:themeColor="text1"/>
              </w:rPr>
              <w:t>日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>
              <w:rPr>
                <w:color w:val="000000" w:themeColor="text1"/>
              </w:rPr>
              <w:t>0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26485">
              <w:rPr>
                <w:color w:val="000000" w:themeColor="text1"/>
              </w:rPr>
              <w:t>3</w:t>
            </w:r>
            <w:r w:rsidR="00626485" w:rsidRPr="00626485">
              <w:rPr>
                <w:rFonts w:hint="eastAsia"/>
                <w:color w:val="000000" w:themeColor="text1"/>
              </w:rPr>
              <w:t>0；2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</w:t>
            </w:r>
            <w:r w:rsidR="00626485">
              <w:rPr>
                <w:color w:val="000000" w:themeColor="text1"/>
              </w:rPr>
              <w:t>4</w:t>
            </w:r>
            <w:r w:rsidR="00626485" w:rsidRPr="00626485">
              <w:rPr>
                <w:color w:val="000000" w:themeColor="text1"/>
              </w:rPr>
              <w:t>日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26485">
              <w:rPr>
                <w:color w:val="000000" w:themeColor="text1"/>
              </w:rPr>
              <w:t>45</w:t>
            </w:r>
            <w:r w:rsidR="00626485" w:rsidRPr="00626485">
              <w:rPr>
                <w:rFonts w:hint="eastAsia"/>
                <w:color w:val="000000" w:themeColor="text1"/>
              </w:rPr>
              <w:t>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</w:t>
            </w:r>
            <w:r w:rsidR="00626485">
              <w:rPr>
                <w:color w:val="000000" w:themeColor="text1"/>
              </w:rPr>
              <w:t>4</w:t>
            </w:r>
            <w:r w:rsidR="00626485" w:rsidRPr="00626485">
              <w:rPr>
                <w:color w:val="000000" w:themeColor="text1"/>
              </w:rPr>
              <w:t>日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>
              <w:rPr>
                <w:color w:val="000000" w:themeColor="text1"/>
              </w:rPr>
              <w:t>3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634CB">
              <w:rPr>
                <w:color w:val="000000" w:themeColor="text1"/>
              </w:rPr>
              <w:t>30</w:t>
            </w:r>
            <w:r w:rsidR="00626485" w:rsidRPr="00626485">
              <w:rPr>
                <w:rFonts w:hint="eastAsia"/>
                <w:color w:val="000000" w:themeColor="text1"/>
              </w:rPr>
              <w:t>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</w:t>
            </w:r>
            <w:r w:rsidR="00626485">
              <w:rPr>
                <w:color w:val="000000" w:themeColor="text1"/>
              </w:rPr>
              <w:t>5</w:t>
            </w:r>
            <w:r w:rsidR="00626485" w:rsidRPr="00626485">
              <w:rPr>
                <w:color w:val="000000" w:themeColor="text1"/>
              </w:rPr>
              <w:t>日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>
              <w:rPr>
                <w:color w:val="000000" w:themeColor="text1"/>
              </w:rPr>
              <w:t>0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26485">
              <w:rPr>
                <w:color w:val="000000" w:themeColor="text1"/>
              </w:rPr>
              <w:t>00</w:t>
            </w:r>
            <w:r w:rsidR="00626485" w:rsidRPr="00626485">
              <w:rPr>
                <w:rFonts w:hint="eastAsia"/>
                <w:color w:val="000000" w:themeColor="text1"/>
              </w:rPr>
              <w:t>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</w:t>
            </w:r>
            <w:r w:rsidR="00626485">
              <w:rPr>
                <w:color w:val="000000" w:themeColor="text1"/>
              </w:rPr>
              <w:t>5</w:t>
            </w:r>
            <w:r w:rsidR="00626485" w:rsidRPr="00626485">
              <w:rPr>
                <w:color w:val="000000" w:themeColor="text1"/>
              </w:rPr>
              <w:t>日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>
              <w:rPr>
                <w:color w:val="000000" w:themeColor="text1"/>
              </w:rPr>
              <w:t>3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26485">
              <w:rPr>
                <w:color w:val="000000" w:themeColor="text1"/>
              </w:rPr>
              <w:t>30</w:t>
            </w:r>
            <w:r w:rsidR="00626485" w:rsidRPr="00626485">
              <w:rPr>
                <w:rFonts w:hint="eastAsia"/>
                <w:color w:val="000000" w:themeColor="text1"/>
              </w:rPr>
              <w:t>；2</w:t>
            </w:r>
            <w:r w:rsidR="00626485" w:rsidRPr="00626485">
              <w:rPr>
                <w:color w:val="000000" w:themeColor="text1"/>
              </w:rPr>
              <w:t>024年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 w:rsidRPr="00626485">
              <w:rPr>
                <w:color w:val="000000" w:themeColor="text1"/>
              </w:rPr>
              <w:t>1</w:t>
            </w:r>
            <w:r w:rsidR="00626485" w:rsidRPr="00626485">
              <w:rPr>
                <w:rFonts w:hint="eastAsia"/>
                <w:color w:val="000000" w:themeColor="text1"/>
              </w:rPr>
              <w:t>月1</w:t>
            </w:r>
            <w:r w:rsidR="00626485">
              <w:rPr>
                <w:color w:val="000000" w:themeColor="text1"/>
              </w:rPr>
              <w:t>5</w:t>
            </w:r>
            <w:r w:rsidR="00626485" w:rsidRPr="00626485">
              <w:rPr>
                <w:color w:val="000000" w:themeColor="text1"/>
              </w:rPr>
              <w:t>日</w:t>
            </w:r>
            <w:r w:rsidR="00626485" w:rsidRPr="00626485">
              <w:rPr>
                <w:rFonts w:hint="eastAsia"/>
                <w:color w:val="000000" w:themeColor="text1"/>
              </w:rPr>
              <w:t>1</w:t>
            </w:r>
            <w:r w:rsidR="00626485">
              <w:rPr>
                <w:color w:val="000000" w:themeColor="text1"/>
              </w:rPr>
              <w:t>5</w:t>
            </w:r>
            <w:r w:rsidR="00626485" w:rsidRPr="00626485">
              <w:rPr>
                <w:rFonts w:hint="eastAsia"/>
                <w:color w:val="000000" w:themeColor="text1"/>
              </w:rPr>
              <w:t>:</w:t>
            </w:r>
            <w:r w:rsidR="00626485">
              <w:rPr>
                <w:color w:val="000000" w:themeColor="text1"/>
              </w:rPr>
              <w:t>00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51366301" w:rsidR="003B1D4A" w:rsidRDefault="00083DD0" w:rsidP="00F115C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A10B296" w:rsidR="005F38E0" w:rsidRDefault="00EB4D08" w:rsidP="00EB4D08">
            <w:pPr>
              <w:ind w:firstLineChars="0" w:firstLine="0"/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390B3ECF" w14:textId="5ED6B15C" w:rsidR="004218FC" w:rsidRPr="002B5DAF" w:rsidRDefault="004218FC" w:rsidP="004218FC">
            <w:pPr>
              <w:ind w:firstLineChars="200" w:firstLine="482"/>
              <w:rPr>
                <w:b/>
                <w:bCs/>
              </w:rPr>
            </w:pPr>
            <w:r w:rsidRPr="002B5DAF">
              <w:rPr>
                <w:rFonts w:hint="eastAsia"/>
                <w:b/>
                <w:bCs/>
              </w:rPr>
              <w:t>1、</w:t>
            </w:r>
            <w:r w:rsidR="0085717B" w:rsidRPr="002B5DAF">
              <w:rPr>
                <w:rFonts w:hint="eastAsia"/>
                <w:b/>
                <w:bCs/>
              </w:rPr>
              <w:t>公司</w:t>
            </w:r>
            <w:r w:rsidR="00CC05CB" w:rsidRPr="002B5DAF">
              <w:rPr>
                <w:rFonts w:hint="eastAsia"/>
                <w:b/>
                <w:bCs/>
              </w:rPr>
              <w:t>的AI MCU产品有新的进展吗</w:t>
            </w:r>
            <w:r w:rsidRPr="002B5DAF">
              <w:rPr>
                <w:rFonts w:hint="eastAsia"/>
                <w:b/>
                <w:bCs/>
              </w:rPr>
              <w:t>？</w:t>
            </w:r>
          </w:p>
          <w:p w14:paraId="5655DAEF" w14:textId="7F5C3338" w:rsidR="004218FC" w:rsidRPr="00F23043" w:rsidRDefault="004218FC" w:rsidP="00CC05CB">
            <w:pPr>
              <w:adjustRightInd w:val="0"/>
              <w:snapToGrid w:val="0"/>
              <w:spacing w:beforeLines="50" w:before="156"/>
              <w:ind w:firstLineChars="200" w:firstLine="480"/>
              <w:rPr>
                <w:bCs/>
              </w:rPr>
            </w:pPr>
            <w:r w:rsidRPr="00F23043">
              <w:rPr>
                <w:rFonts w:hint="eastAsia"/>
                <w:bCs/>
              </w:rPr>
              <w:t>答：</w:t>
            </w:r>
            <w:r w:rsidR="00CC05CB">
              <w:rPr>
                <w:rFonts w:hint="eastAsia"/>
                <w:bCs/>
              </w:rPr>
              <w:t>2024年</w:t>
            </w:r>
            <w:r w:rsidR="00CC05CB" w:rsidRPr="00CC05CB">
              <w:rPr>
                <w:rFonts w:hint="eastAsia"/>
                <w:bCs/>
              </w:rPr>
              <w:t>三季度，</w:t>
            </w:r>
            <w:r w:rsidR="00CC05CB">
              <w:rPr>
                <w:rFonts w:hint="eastAsia"/>
                <w:bCs/>
              </w:rPr>
              <w:t>公司</w:t>
            </w:r>
            <w:r w:rsidR="00CC05CB" w:rsidRPr="00CC05CB">
              <w:rPr>
                <w:rFonts w:hint="eastAsia"/>
                <w:bCs/>
              </w:rPr>
              <w:t>推出了支持生成式控制的端侧AI MCU新产品CCR4001S，该芯片基于</w:t>
            </w:r>
            <w:r w:rsidR="00296285">
              <w:rPr>
                <w:rFonts w:hint="eastAsia"/>
                <w:bCs/>
              </w:rPr>
              <w:t>公司</w:t>
            </w:r>
            <w:r w:rsidR="00CC05CB" w:rsidRPr="00CC05CB">
              <w:rPr>
                <w:rFonts w:hint="eastAsia"/>
                <w:bCs/>
              </w:rPr>
              <w:t>自主RISC-V架构C*Core CPU内核研发，带AI NPU，支持智能控制算法与自适应变频控制算法，</w:t>
            </w:r>
            <w:r w:rsidR="00870B7C">
              <w:rPr>
                <w:rFonts w:hint="eastAsia"/>
                <w:bCs/>
              </w:rPr>
              <w:t>是</w:t>
            </w:r>
            <w:r w:rsidR="00870B7C">
              <w:rPr>
                <w:rFonts w:hint="eastAsia"/>
                <w:bCs/>
              </w:rPr>
              <w:lastRenderedPageBreak/>
              <w:t>为</w:t>
            </w:r>
            <w:r w:rsidR="00CC05CB" w:rsidRPr="00CC05CB">
              <w:rPr>
                <w:rFonts w:hint="eastAsia"/>
                <w:bCs/>
              </w:rPr>
              <w:t>智能家电、工业控制、新能源、机器人等</w:t>
            </w:r>
            <w:r w:rsidR="00870B7C">
              <w:rPr>
                <w:rFonts w:hint="eastAsia"/>
                <w:bCs/>
              </w:rPr>
              <w:t>多种</w:t>
            </w:r>
            <w:r w:rsidR="00CC05CB" w:rsidRPr="00CC05CB">
              <w:rPr>
                <w:rFonts w:hint="eastAsia"/>
                <w:bCs/>
              </w:rPr>
              <w:t>领域</w:t>
            </w:r>
            <w:r w:rsidR="00870B7C">
              <w:rPr>
                <w:rFonts w:hint="eastAsia"/>
                <w:bCs/>
              </w:rPr>
              <w:t>设计</w:t>
            </w:r>
            <w:r w:rsidR="00CC05CB" w:rsidRPr="00CC05CB">
              <w:rPr>
                <w:rFonts w:hint="eastAsia"/>
                <w:bCs/>
              </w:rPr>
              <w:t>的</w:t>
            </w:r>
            <w:r w:rsidR="00870B7C">
              <w:rPr>
                <w:rFonts w:hint="eastAsia"/>
                <w:bCs/>
              </w:rPr>
              <w:t>智能控制场景MCU芯片，</w:t>
            </w:r>
            <w:r w:rsidR="00CC05CB" w:rsidRPr="00CC05CB">
              <w:rPr>
                <w:rFonts w:hint="eastAsia"/>
                <w:bCs/>
              </w:rPr>
              <w:t>按照工业等级进行设计和生产，具备高可靠性。AI MCU新产品</w:t>
            </w:r>
            <w:r w:rsidR="00BE5311">
              <w:rPr>
                <w:rFonts w:hint="eastAsia"/>
                <w:bCs/>
              </w:rPr>
              <w:t>是公司工控MCU的重要芯片，也是公司在信创和信息</w:t>
            </w:r>
            <w:r w:rsidR="00CC05CB" w:rsidRPr="00CC05CB">
              <w:rPr>
                <w:rFonts w:hint="eastAsia"/>
                <w:bCs/>
              </w:rPr>
              <w:t>安全</w:t>
            </w:r>
            <w:r w:rsidR="00BE5311">
              <w:rPr>
                <w:rFonts w:hint="eastAsia"/>
                <w:bCs/>
              </w:rPr>
              <w:t>、</w:t>
            </w:r>
            <w:r w:rsidR="00CC05CB" w:rsidRPr="00CC05CB">
              <w:rPr>
                <w:rFonts w:hint="eastAsia"/>
                <w:bCs/>
              </w:rPr>
              <w:t>车规级MCU产品群</w:t>
            </w:r>
            <w:r w:rsidR="00BE5311">
              <w:rPr>
                <w:rFonts w:hint="eastAsia"/>
                <w:bCs/>
              </w:rPr>
              <w:t>以外又一重要拓展。目前已有多家客户正在使用公司的AI MCU进行产品开发</w:t>
            </w:r>
            <w:r w:rsidR="00870B7C">
              <w:rPr>
                <w:rFonts w:hint="eastAsia"/>
                <w:bCs/>
              </w:rPr>
              <w:t>和市场拓展</w:t>
            </w:r>
            <w:r w:rsidR="00BE5311">
              <w:rPr>
                <w:rFonts w:hint="eastAsia"/>
                <w:bCs/>
              </w:rPr>
              <w:t>。公司的销售团队正在</w:t>
            </w:r>
            <w:r w:rsidR="00BE5311" w:rsidRPr="00BE5311">
              <w:rPr>
                <w:rFonts w:hint="eastAsia"/>
                <w:bCs/>
              </w:rPr>
              <w:t>深入了解</w:t>
            </w:r>
            <w:r w:rsidR="00BE5311">
              <w:rPr>
                <w:rFonts w:hint="eastAsia"/>
                <w:bCs/>
              </w:rPr>
              <w:t>各类</w:t>
            </w:r>
            <w:r w:rsidR="00BE5311" w:rsidRPr="00BE5311">
              <w:rPr>
                <w:rFonts w:hint="eastAsia"/>
                <w:bCs/>
              </w:rPr>
              <w:t>客户的业务需求，不断发掘产品的</w:t>
            </w:r>
            <w:r w:rsidR="00BE5311">
              <w:rPr>
                <w:rFonts w:hint="eastAsia"/>
                <w:bCs/>
              </w:rPr>
              <w:t>可</w:t>
            </w:r>
            <w:r w:rsidR="00BE5311" w:rsidRPr="00BE5311">
              <w:rPr>
                <w:rFonts w:hint="eastAsia"/>
                <w:bCs/>
              </w:rPr>
              <w:t>应用场景</w:t>
            </w:r>
            <w:r w:rsidR="00BE5311">
              <w:rPr>
                <w:rFonts w:hint="eastAsia"/>
                <w:bCs/>
              </w:rPr>
              <w:t>，与客户</w:t>
            </w:r>
            <w:r w:rsidR="00BE5311" w:rsidRPr="00BE5311">
              <w:rPr>
                <w:rFonts w:hint="eastAsia"/>
                <w:bCs/>
              </w:rPr>
              <w:t>共同开发符合市场需求的解决方案。</w:t>
            </w:r>
          </w:p>
          <w:p w14:paraId="523F2F09" w14:textId="1153DF78" w:rsidR="00BF1F15" w:rsidRPr="002B5DAF" w:rsidRDefault="000245A8" w:rsidP="00BF1F15">
            <w:pPr>
              <w:adjustRightInd w:val="0"/>
              <w:snapToGrid w:val="0"/>
              <w:spacing w:beforeLines="50" w:before="156"/>
              <w:ind w:firstLineChars="200" w:firstLine="482"/>
              <w:rPr>
                <w:b/>
                <w:bCs/>
              </w:rPr>
            </w:pPr>
            <w:r w:rsidRPr="002B5DAF">
              <w:rPr>
                <w:b/>
                <w:bCs/>
              </w:rPr>
              <w:t>2</w:t>
            </w:r>
            <w:r w:rsidR="00F23043" w:rsidRPr="002B5DAF">
              <w:rPr>
                <w:rFonts w:hint="eastAsia"/>
                <w:b/>
                <w:bCs/>
              </w:rPr>
              <w:t>、</w:t>
            </w:r>
            <w:r w:rsidR="00CF3F75" w:rsidRPr="002B5DAF">
              <w:rPr>
                <w:rFonts w:hint="eastAsia"/>
                <w:b/>
                <w:bCs/>
              </w:rPr>
              <w:t>请</w:t>
            </w:r>
            <w:r w:rsidR="00BF1F15" w:rsidRPr="002B5DAF">
              <w:rPr>
                <w:rFonts w:hint="eastAsia"/>
                <w:b/>
                <w:bCs/>
              </w:rPr>
              <w:t>问公司</w:t>
            </w:r>
            <w:r w:rsidR="00AE5FD4" w:rsidRPr="002B5DAF">
              <w:rPr>
                <w:rFonts w:hint="eastAsia"/>
                <w:b/>
                <w:bCs/>
              </w:rPr>
              <w:t>在</w:t>
            </w:r>
            <w:r w:rsidR="00035234">
              <w:rPr>
                <w:rFonts w:hint="eastAsia"/>
                <w:b/>
                <w:bCs/>
              </w:rPr>
              <w:t>嵌入式CPU技术和</w:t>
            </w:r>
            <w:r w:rsidR="00AE5FD4" w:rsidRPr="002B5DAF">
              <w:rPr>
                <w:rFonts w:hint="eastAsia"/>
                <w:b/>
                <w:bCs/>
              </w:rPr>
              <w:t>自主可控产业链</w:t>
            </w:r>
            <w:r w:rsidR="00BA4B8E" w:rsidRPr="002B5DAF">
              <w:rPr>
                <w:rFonts w:hint="eastAsia"/>
                <w:b/>
                <w:bCs/>
              </w:rPr>
              <w:t>生态建设</w:t>
            </w:r>
            <w:r w:rsidR="00AE5FD4" w:rsidRPr="002B5DAF">
              <w:rPr>
                <w:rFonts w:hint="eastAsia"/>
                <w:b/>
                <w:bCs/>
              </w:rPr>
              <w:t>上做了哪些工作</w:t>
            </w:r>
            <w:r w:rsidR="00BF1F15" w:rsidRPr="002B5DAF">
              <w:rPr>
                <w:rFonts w:hint="eastAsia"/>
                <w:b/>
                <w:bCs/>
              </w:rPr>
              <w:t>？</w:t>
            </w:r>
          </w:p>
          <w:p w14:paraId="1A55B1F4" w14:textId="2561C356" w:rsidR="00035234" w:rsidRPr="00035234" w:rsidRDefault="00FA47BF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bCs/>
              </w:rPr>
            </w:pPr>
            <w:r w:rsidRPr="00035234">
              <w:rPr>
                <w:rFonts w:hint="eastAsia"/>
                <w:bCs/>
              </w:rPr>
              <w:t>答：</w:t>
            </w:r>
            <w:r w:rsidR="00035234" w:rsidRPr="00035234">
              <w:rPr>
                <w:rFonts w:hint="eastAsia"/>
                <w:bCs/>
              </w:rPr>
              <w:t>芯片不仅关系产业安全，也关系国家安全， CPU核的自主可控</w:t>
            </w:r>
            <w:r w:rsidR="00035234">
              <w:rPr>
                <w:rFonts w:hint="eastAsia"/>
                <w:bCs/>
              </w:rPr>
              <w:t>是</w:t>
            </w:r>
            <w:r w:rsidR="00035234" w:rsidRPr="00035234">
              <w:rPr>
                <w:rFonts w:hint="eastAsia"/>
                <w:bCs/>
              </w:rPr>
              <w:t>芯片</w:t>
            </w:r>
            <w:r w:rsidR="00035234" w:rsidRPr="006F768A">
              <w:rPr>
                <w:rFonts w:hint="eastAsia"/>
                <w:bCs/>
              </w:rPr>
              <w:t>自主可控</w:t>
            </w:r>
            <w:r w:rsidR="00035234">
              <w:rPr>
                <w:rFonts w:hint="eastAsia"/>
                <w:bCs/>
              </w:rPr>
              <w:t>的一个重要基础</w:t>
            </w:r>
            <w:r w:rsidR="00035234" w:rsidRPr="00035234">
              <w:rPr>
                <w:rFonts w:hint="eastAsia"/>
                <w:bCs/>
              </w:rPr>
              <w:t>。随着产业创新应用的不断升级，不同技术路线的产品，以及由此发展起来的生态体系，完全可能应用于不同的领域，这给了国产具备自主开发CPU核能力的公司在产业链上实现长坡厚雪的可能性。</w:t>
            </w:r>
          </w:p>
          <w:p w14:paraId="64989622" w14:textId="3D684492" w:rsidR="00035234" w:rsidRPr="00D62ECC" w:rsidRDefault="00296285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>
              <w:rPr>
                <w:rFonts w:hint="eastAsia"/>
              </w:rPr>
              <w:t>公司</w:t>
            </w:r>
            <w:r w:rsidR="00035234" w:rsidRPr="00035234">
              <w:rPr>
                <w:rFonts w:hint="eastAsia"/>
              </w:rPr>
              <w:t>具备嵌入式CPU IP核微架构按需定制化设计的能力，可以在满足</w:t>
            </w:r>
            <w:r w:rsidR="00035234" w:rsidRPr="007931AA">
              <w:t>SoC</w:t>
            </w:r>
            <w:r w:rsidR="00035234" w:rsidRPr="007931AA">
              <w:rPr>
                <w:rFonts w:hint="eastAsia"/>
              </w:rPr>
              <w:t>芯片的性能、效率、成本和功耗等资源状况下，根据应用系统的特点和需求，基于软硬件协同设计技术，进行更加合理的</w:t>
            </w:r>
            <w:r w:rsidR="00035234" w:rsidRPr="00D62ECC">
              <w:t>SoC</w:t>
            </w:r>
            <w:r w:rsidR="00035234" w:rsidRPr="00D62ECC">
              <w:rPr>
                <w:rFonts w:hint="eastAsia"/>
              </w:rPr>
              <w:t>芯片软硬件架构优化设计。经过二十多年的自主开发与创新，基于开源的PowerPC、RISC-V以及公司获得指令架构授权的M*Core三种指令架构形成了具有自主知识产权的C0、C200、C300、C400、C2000、C3000、C8000、C9000和CRV0、CRV4、CRV7等</w:t>
            </w:r>
            <w:r w:rsidR="00035234">
              <w:rPr>
                <w:rFonts w:hint="eastAsia"/>
              </w:rPr>
              <w:t>多</w:t>
            </w:r>
            <w:r w:rsidR="00035234" w:rsidRPr="00035234">
              <w:rPr>
                <w:rFonts w:hint="eastAsia"/>
              </w:rPr>
              <w:t>种40余款系列化C*Core CPU核，性能指标可以满足客户应用需求，实现国产化替代。并且基于</w:t>
            </w:r>
            <w:r w:rsidR="00035234" w:rsidRPr="007931AA">
              <w:t>C*Core CPU</w:t>
            </w:r>
            <w:r w:rsidR="00035234" w:rsidRPr="007931AA">
              <w:rPr>
                <w:rFonts w:hint="eastAsia"/>
              </w:rPr>
              <w:t>核推</w:t>
            </w:r>
            <w:r w:rsidR="00035234" w:rsidRPr="00D62ECC">
              <w:rPr>
                <w:rFonts w:hint="eastAsia"/>
              </w:rPr>
              <w:t>出了面向信创和信息安全应用领域、汽车电子和工业控制应用领域等</w:t>
            </w:r>
            <w:r w:rsidR="00035234" w:rsidRPr="00D62ECC">
              <w:t>SoC</w:t>
            </w:r>
            <w:r w:rsidR="00035234" w:rsidRPr="00D62ECC">
              <w:rPr>
                <w:rFonts w:hint="eastAsia"/>
              </w:rPr>
              <w:t>芯片设计平台，可以有效提高芯片设计效率和设计灵活程度，缩短设计周期，大幅提高芯片设计一次成功率。</w:t>
            </w:r>
          </w:p>
          <w:p w14:paraId="4CC494E8" w14:textId="08464446" w:rsidR="00035234" w:rsidRPr="00D62ECC" w:rsidRDefault="00296285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>
              <w:rPr>
                <w:rFonts w:hint="eastAsia"/>
              </w:rPr>
              <w:t>公司</w:t>
            </w:r>
            <w:r w:rsidR="00035234" w:rsidRPr="00D62ECC">
              <w:rPr>
                <w:rFonts w:hint="eastAsia"/>
              </w:rPr>
              <w:t>PowerPC指令架构的C2000、C3000系列CPU核用于</w:t>
            </w:r>
            <w:r w:rsidR="00035234" w:rsidRPr="00D62ECC">
              <w:rPr>
                <w:rFonts w:hint="eastAsia"/>
              </w:rPr>
              <w:lastRenderedPageBreak/>
              <w:t>CCFC20XX、CCFC30XX系列化中高端汽车电子</w:t>
            </w:r>
            <w:r w:rsidR="00035234" w:rsidRPr="00D62ECC">
              <w:t>MCU</w:t>
            </w:r>
            <w:r w:rsidR="00035234" w:rsidRPr="00D62ECC">
              <w:rPr>
                <w:rFonts w:hint="eastAsia"/>
              </w:rPr>
              <w:t>芯片产品，实现量产装车。</w:t>
            </w:r>
          </w:p>
          <w:p w14:paraId="2C915A1B" w14:textId="7CD3E434" w:rsidR="00035234" w:rsidRPr="00D62ECC" w:rsidRDefault="00035234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 w:rsidRPr="00D62ECC">
              <w:rPr>
                <w:rFonts w:hint="eastAsia"/>
              </w:rPr>
              <w:t>2019年</w:t>
            </w:r>
            <w:r w:rsidR="00296285">
              <w:rPr>
                <w:rFonts w:hint="eastAsia"/>
              </w:rPr>
              <w:t>公司</w:t>
            </w:r>
            <w:r w:rsidRPr="00D62ECC">
              <w:rPr>
                <w:rFonts w:hint="eastAsia"/>
              </w:rPr>
              <w:t>开始基于开放标准指令集架构RISC-V研发CPU微架构技术，目前已推出CRV0、CRV4、CRV4H、CRV4E、CRV4AI、CRV7和CRV7AI系列CPU</w:t>
            </w:r>
            <w:r w:rsidRPr="00D62ECC">
              <w:t xml:space="preserve"> </w:t>
            </w:r>
            <w:r w:rsidRPr="00D62ECC">
              <w:rPr>
                <w:rFonts w:hint="eastAsia"/>
              </w:rPr>
              <w:t>IP核。针对ASIL-D功能安全等级的汽车电子MCU应用，公司推出了CRV4H锁步核IP，并继续研发新一代适用于更高性能应用的RISC-V架构CPU核。</w:t>
            </w:r>
          </w:p>
          <w:p w14:paraId="315698B7" w14:textId="14445B1F" w:rsidR="00035234" w:rsidRPr="00D62ECC" w:rsidRDefault="00296285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>
              <w:rPr>
                <w:rFonts w:hint="eastAsia"/>
              </w:rPr>
              <w:t>公司</w:t>
            </w:r>
            <w:r w:rsidR="00035234" w:rsidRPr="00D62ECC">
              <w:rPr>
                <w:rFonts w:hint="eastAsia"/>
              </w:rPr>
              <w:t>已与基础软件厂商、零部件厂商、系统方案商、算法厂商、主机厂等产业链伙伴合作，并围绕公司系列化芯片产品群建立了较完善的国内和国际化生态圈。</w:t>
            </w:r>
          </w:p>
          <w:p w14:paraId="622D7CD2" w14:textId="04FBB869" w:rsidR="00035234" w:rsidRPr="008B3AA3" w:rsidRDefault="00035234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 w:rsidRPr="00D62ECC">
              <w:rPr>
                <w:rFonts w:hint="eastAsia"/>
              </w:rPr>
              <w:t>在编译器生态方面，支持公司PowerPC指令架构</w:t>
            </w:r>
            <w:r w:rsidR="00497320">
              <w:rPr>
                <w:rFonts w:hint="eastAsia"/>
              </w:rPr>
              <w:t>CPU</w:t>
            </w:r>
            <w:r w:rsidRPr="00497320">
              <w:rPr>
                <w:rFonts w:hint="eastAsia"/>
              </w:rPr>
              <w:t>的既有</w:t>
            </w:r>
            <w:r w:rsidRPr="007931AA">
              <w:t>GreenHills</w:t>
            </w:r>
            <w:r w:rsidRPr="007931AA">
              <w:rPr>
                <w:rFonts w:hint="eastAsia"/>
              </w:rPr>
              <w:t>和</w:t>
            </w:r>
            <w:r w:rsidRPr="007931AA">
              <w:t>Hightec</w:t>
            </w:r>
            <w:r w:rsidRPr="007931AA">
              <w:rPr>
                <w:rFonts w:hint="eastAsia"/>
              </w:rPr>
              <w:t>等国际主流公司的商用版本产品，也有免费版本的GCC产品；支持公司</w:t>
            </w:r>
            <w:r w:rsidRPr="008B3AA3">
              <w:rPr>
                <w:rFonts w:hint="eastAsia"/>
              </w:rPr>
              <w:t>RISC-V指令架构</w:t>
            </w:r>
            <w:r w:rsidR="00497320">
              <w:rPr>
                <w:rFonts w:hint="eastAsia"/>
              </w:rPr>
              <w:t>CPU</w:t>
            </w:r>
            <w:r w:rsidRPr="00497320">
              <w:rPr>
                <w:rFonts w:hint="eastAsia"/>
              </w:rPr>
              <w:t>的既有GreenHills</w:t>
            </w:r>
            <w:r w:rsidRPr="007931AA">
              <w:rPr>
                <w:rFonts w:hint="eastAsia"/>
              </w:rPr>
              <w:t>和IAR公司商用版本产品，也有免费版本的GCC和LLVM</w:t>
            </w:r>
            <w:r w:rsidRPr="008B3AA3">
              <w:rPr>
                <w:rFonts w:hint="eastAsia"/>
              </w:rPr>
              <w:t>产品。</w:t>
            </w:r>
          </w:p>
          <w:p w14:paraId="061A640D" w14:textId="62119A6C" w:rsidR="00035234" w:rsidRPr="00497320" w:rsidRDefault="00035234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 w:rsidRPr="00D62ECC">
              <w:rPr>
                <w:rFonts w:hint="eastAsia"/>
              </w:rPr>
              <w:t>在调试器方面，支持公司PowerPC指令架构</w:t>
            </w:r>
            <w:r w:rsidR="00497320">
              <w:rPr>
                <w:rFonts w:hint="eastAsia"/>
              </w:rPr>
              <w:t>CPU</w:t>
            </w:r>
            <w:r w:rsidRPr="00497320">
              <w:rPr>
                <w:rFonts w:hint="eastAsia"/>
              </w:rPr>
              <w:t>的工具有劳特巴赫、iSystem、PLS和PE Micro等国际主流公司；支持</w:t>
            </w:r>
            <w:r w:rsidRPr="00497320">
              <w:t>公司</w:t>
            </w:r>
            <w:r w:rsidRPr="00497320">
              <w:rPr>
                <w:rFonts w:hint="eastAsia"/>
              </w:rPr>
              <w:t>RISC-V指令架构</w:t>
            </w:r>
            <w:r w:rsidR="00497320">
              <w:rPr>
                <w:rFonts w:hint="eastAsia"/>
              </w:rPr>
              <w:t>CPU</w:t>
            </w:r>
            <w:r w:rsidR="008B3AA3">
              <w:rPr>
                <w:rFonts w:hint="eastAsia"/>
              </w:rPr>
              <w:t>的工具有劳特巴赫和</w:t>
            </w:r>
            <w:r w:rsidRPr="00497320">
              <w:rPr>
                <w:rFonts w:hint="eastAsia"/>
              </w:rPr>
              <w:t>IAR</w:t>
            </w:r>
            <w:r w:rsidR="008B3AA3">
              <w:rPr>
                <w:rFonts w:hint="eastAsia"/>
              </w:rPr>
              <w:t>等</w:t>
            </w:r>
            <w:r w:rsidRPr="00497320">
              <w:rPr>
                <w:rFonts w:hint="eastAsia"/>
              </w:rPr>
              <w:t>。</w:t>
            </w:r>
          </w:p>
          <w:p w14:paraId="3D7CFF72" w14:textId="00531BCA" w:rsidR="00035234" w:rsidRPr="00D62ECC" w:rsidRDefault="00035234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 w:rsidRPr="00497320">
              <w:t>在</w:t>
            </w:r>
            <w:r w:rsidR="00497320">
              <w:rPr>
                <w:rFonts w:hint="eastAsia"/>
              </w:rPr>
              <w:t>汽车电子芯片</w:t>
            </w:r>
            <w:r w:rsidRPr="00497320">
              <w:t>基础软件方面，</w:t>
            </w:r>
            <w:r w:rsidR="00296285">
              <w:rPr>
                <w:rFonts w:hint="eastAsia"/>
              </w:rPr>
              <w:t>公司</w:t>
            </w:r>
            <w:r w:rsidRPr="00497320">
              <w:rPr>
                <w:rFonts w:hint="eastAsia"/>
              </w:rPr>
              <w:t>免费提供芯片的SDK和符合AUTOSAR 4.4标准的MCAL，搭配EB Tresos配置工具；对于带有HSM</w:t>
            </w:r>
            <w:r w:rsidRPr="007931AA">
              <w:rPr>
                <w:rFonts w:hint="eastAsia"/>
              </w:rPr>
              <w:t>模块和功能安全满足ASIL-D的芯片，额外提供信息安全库和功能安全库。目前</w:t>
            </w:r>
            <w:r w:rsidRPr="00D62ECC">
              <w:rPr>
                <w:rFonts w:hint="eastAsia"/>
              </w:rPr>
              <w:t>，</w:t>
            </w:r>
            <w:r w:rsidR="00296285">
              <w:rPr>
                <w:rFonts w:hint="eastAsia"/>
              </w:rPr>
              <w:t>公司</w:t>
            </w:r>
            <w:r w:rsidRPr="00D62ECC">
              <w:rPr>
                <w:rFonts w:hint="eastAsia"/>
              </w:rPr>
              <w:t>已经与国内外知名的软件商达成合作携手推出完整的Classic</w:t>
            </w:r>
            <w:r w:rsidRPr="00D62ECC">
              <w:t xml:space="preserve"> Platform (CP) </w:t>
            </w:r>
            <w:r w:rsidRPr="00D62ECC">
              <w:rPr>
                <w:rFonts w:hint="eastAsia"/>
              </w:rPr>
              <w:t>AUTOSAR解决方案，加速打造“芯片+软件”车用底层解决方案生态，国际公司VECTOR、ETAS和国内公司东软睿驰、普华、恒润完成了公司PowerPC指令架构汽车电子芯片上的OS以及协议栈软件的适配，获得了市场的认可，业界应用正在铺开。</w:t>
            </w:r>
          </w:p>
          <w:p w14:paraId="7F607F25" w14:textId="1BAF35C3" w:rsidR="00035234" w:rsidRPr="00D62ECC" w:rsidRDefault="00296285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>
              <w:rPr>
                <w:rFonts w:hint="eastAsia"/>
              </w:rPr>
              <w:t>公司</w:t>
            </w:r>
            <w:r w:rsidR="00035234" w:rsidRPr="00035234">
              <w:rPr>
                <w:rFonts w:hint="eastAsia"/>
              </w:rPr>
              <w:t>已与埃泰克、经纬恒润、科世达（上海）、长江汽车电子、</w:t>
            </w:r>
            <w:r w:rsidR="00035234" w:rsidRPr="00035234">
              <w:rPr>
                <w:rFonts w:hint="eastAsia"/>
              </w:rPr>
              <w:lastRenderedPageBreak/>
              <w:t>欧菲智能、</w:t>
            </w:r>
            <w:r w:rsidR="007931AA">
              <w:rPr>
                <w:rFonts w:hint="eastAsia"/>
              </w:rPr>
              <w:t>易鼎丰、英创汇智、安波福</w:t>
            </w:r>
            <w:r w:rsidR="00035234" w:rsidRPr="007931AA">
              <w:rPr>
                <w:rFonts w:hint="eastAsia"/>
              </w:rPr>
              <w:t>等国际国内车身及域控众多模组厂商建立紧密合作关系；与潍柴动力、奥易克斯、武汉菱电、常州易控等多家动力模组厂商保持业务协同创新与合作，推进汽车控制器领域的国产化方案应用。诸如与天津易鼎丰基于CCFC3008PT合作全国产VCU</w:t>
            </w:r>
            <w:r w:rsidR="00035234" w:rsidRPr="008B3AA3">
              <w:rPr>
                <w:rFonts w:hint="eastAsia"/>
              </w:rPr>
              <w:t>控制器，与智新控制合作推动汽车控制器领域的国产化应用，与奥易克斯合作开发动力总成项目，与英创汇智加速推进其</w:t>
            </w:r>
            <w:r w:rsidR="00035234" w:rsidRPr="00D62ECC">
              <w:rPr>
                <w:rFonts w:hint="eastAsia"/>
              </w:rPr>
              <w:t>One-Box解决方案开发等，</w:t>
            </w:r>
            <w:r w:rsidR="003F1E4D" w:rsidRPr="003F1E4D">
              <w:rPr>
                <w:rFonts w:hint="eastAsia"/>
              </w:rPr>
              <w:t>与华研慧声、歌尔声学、</w:t>
            </w:r>
            <w:r w:rsidR="003F1E4D" w:rsidRPr="003F1E4D">
              <w:t>DSPC、ASK、ARAMYS及赛朗声学等多家行业头部企业开发DSP降噪算法和音效处理方案。</w:t>
            </w:r>
          </w:p>
          <w:p w14:paraId="13E4DB0A" w14:textId="55F2604B" w:rsidR="00035234" w:rsidRDefault="00035234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 w:rsidRPr="00497320">
              <w:rPr>
                <w:rFonts w:hint="eastAsia"/>
              </w:rPr>
              <w:t>在苏州市科技局、高新区政府指导下，由</w:t>
            </w:r>
            <w:r w:rsidR="00296285">
              <w:rPr>
                <w:rFonts w:hint="eastAsia"/>
              </w:rPr>
              <w:t>公司</w:t>
            </w:r>
            <w:r w:rsidRPr="00497320">
              <w:rPr>
                <w:rFonts w:hint="eastAsia"/>
              </w:rPr>
              <w:t>牵头，联合清华大学苏州汽车研究院、东南大学集成电路学院等科研院所以及</w:t>
            </w:r>
            <w:r w:rsidRPr="007931AA">
              <w:rPr>
                <w:rFonts w:hint="eastAsia"/>
              </w:rPr>
              <w:t>上汽、奇瑞汽车、吉利、上海科世达、常州易控、欧菲光、奥易克斯、华研慧声等长三角产业链上下游优势龙头企业，围绕国产自主可控汽车电子芯片的应用生态建设，组建了苏州自主可控汽车电子芯片创新联合体，创新联合体充分发挥各自优势，集中区域优势资源，避免单打独斗，产业联动发展国产汽车电子</w:t>
            </w:r>
            <w:r w:rsidRPr="00D62ECC">
              <w:rPr>
                <w:rFonts w:hint="eastAsia"/>
              </w:rPr>
              <w:t>MCU芯片的技术创新和应用生态，突破汽车产业链芯片和控制模组关键核心环节，打破国外垄断局面，实现自主可控和国产化替代。</w:t>
            </w:r>
          </w:p>
          <w:p w14:paraId="2EE189FF" w14:textId="5CE52429" w:rsidR="00497320" w:rsidRPr="00497320" w:rsidRDefault="00497320" w:rsidP="00AF41B1">
            <w:pPr>
              <w:adjustRightInd w:val="0"/>
              <w:snapToGrid w:val="0"/>
              <w:spacing w:beforeLines="50" w:before="156" w:afterLines="50" w:after="156"/>
              <w:ind w:firstLineChars="200" w:firstLine="480"/>
            </w:pPr>
            <w:r w:rsidRPr="00FF1669">
              <w:rPr>
                <w:rFonts w:hint="eastAsia"/>
              </w:rPr>
              <w:t>公司</w:t>
            </w:r>
            <w:r>
              <w:rPr>
                <w:rFonts w:hint="eastAsia"/>
              </w:rPr>
              <w:t>将</w:t>
            </w:r>
            <w:r w:rsidRPr="00FF1669">
              <w:rPr>
                <w:rFonts w:hint="eastAsia"/>
              </w:rPr>
              <w:t>以</w:t>
            </w:r>
            <w:r>
              <w:rPr>
                <w:rFonts w:hint="eastAsia"/>
              </w:rPr>
              <w:t>自主可控为抓手</w:t>
            </w:r>
            <w:r w:rsidRPr="00035234">
              <w:rPr>
                <w:rFonts w:hint="eastAsia"/>
              </w:rPr>
              <w:t>，坚持开源指令架构</w:t>
            </w:r>
            <w:r>
              <w:rPr>
                <w:rFonts w:hint="eastAsia"/>
              </w:rPr>
              <w:t>CPU技术</w:t>
            </w:r>
            <w:r w:rsidRPr="00035234">
              <w:rPr>
                <w:rFonts w:hint="eastAsia"/>
              </w:rPr>
              <w:t>及芯片的开发与产业化，掌握关键核心技术，推动“芯软融合”，推动</w:t>
            </w:r>
            <w:r>
              <w:rPr>
                <w:rFonts w:hint="eastAsia"/>
              </w:rPr>
              <w:t>自主可控</w:t>
            </w:r>
            <w:r w:rsidRPr="00FF1669">
              <w:rPr>
                <w:rFonts w:hint="eastAsia"/>
              </w:rPr>
              <w:t>芯片的高集成化和高性能化，拓展智能感知和执行端的MCU+应用，积极布局AI</w:t>
            </w:r>
            <w:r>
              <w:rPr>
                <w:rFonts w:hint="eastAsia"/>
              </w:rPr>
              <w:t>和量子</w:t>
            </w:r>
            <w:r w:rsidRPr="00FF1669">
              <w:rPr>
                <w:rFonts w:hint="eastAsia"/>
              </w:rPr>
              <w:t>应用，推动技术创新，通过与产业链厂商合作实现产业链的延伸，“抱团式”攻关</w:t>
            </w:r>
            <w:r>
              <w:rPr>
                <w:rFonts w:hint="eastAsia"/>
              </w:rPr>
              <w:t>实际</w:t>
            </w:r>
            <w:r w:rsidRPr="00035234">
              <w:rPr>
                <w:rFonts w:hint="eastAsia"/>
              </w:rPr>
              <w:t>应用。</w:t>
            </w:r>
          </w:p>
          <w:p w14:paraId="78E0DB0A" w14:textId="7EB022D1" w:rsidR="00CF3F75" w:rsidRPr="002B5DAF" w:rsidRDefault="00CF3F75" w:rsidP="00CF3F75">
            <w:pPr>
              <w:adjustRightInd w:val="0"/>
              <w:snapToGrid w:val="0"/>
              <w:spacing w:beforeLines="50" w:before="156"/>
              <w:ind w:firstLineChars="200" w:firstLine="482"/>
              <w:rPr>
                <w:b/>
                <w:bCs/>
              </w:rPr>
            </w:pPr>
            <w:r w:rsidRPr="002B5DAF">
              <w:rPr>
                <w:rFonts w:hint="eastAsia"/>
                <w:b/>
                <w:bCs/>
              </w:rPr>
              <w:t>3、</w:t>
            </w:r>
            <w:r w:rsidR="00CA29C1" w:rsidRPr="002B5DAF">
              <w:rPr>
                <w:rFonts w:hint="eastAsia"/>
                <w:b/>
                <w:bCs/>
              </w:rPr>
              <w:t>公司对</w:t>
            </w:r>
            <w:r w:rsidR="0089689F" w:rsidRPr="002B5DAF">
              <w:rPr>
                <w:rFonts w:hint="eastAsia"/>
                <w:b/>
                <w:bCs/>
              </w:rPr>
              <w:t>各</w:t>
            </w:r>
            <w:r w:rsidR="00CA29C1" w:rsidRPr="002B5DAF">
              <w:rPr>
                <w:rFonts w:hint="eastAsia"/>
                <w:b/>
                <w:bCs/>
              </w:rPr>
              <w:t>应用领域的需求有何展望</w:t>
            </w:r>
            <w:r w:rsidRPr="002B5DAF">
              <w:rPr>
                <w:rFonts w:hint="eastAsia"/>
                <w:b/>
                <w:bCs/>
              </w:rPr>
              <w:t xml:space="preserve">？ </w:t>
            </w:r>
          </w:p>
          <w:p w14:paraId="44F68E28" w14:textId="44470BA1" w:rsidR="00CF3F75" w:rsidRDefault="00CF3F75" w:rsidP="0089689F">
            <w:pPr>
              <w:adjustRightInd w:val="0"/>
              <w:snapToGrid w:val="0"/>
              <w:spacing w:beforeLines="50" w:before="156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答：</w:t>
            </w:r>
            <w:r w:rsidR="00CA29C1">
              <w:rPr>
                <w:rFonts w:hint="eastAsia"/>
                <w:bCs/>
              </w:rPr>
              <w:t>分</w:t>
            </w:r>
            <w:r w:rsidR="00CA29C1" w:rsidRPr="00CA29C1">
              <w:rPr>
                <w:rFonts w:hint="eastAsia"/>
                <w:bCs/>
              </w:rPr>
              <w:t>领域来看，</w:t>
            </w:r>
            <w:r w:rsidR="00CA29C1">
              <w:rPr>
                <w:rFonts w:hint="eastAsia"/>
                <w:bCs/>
              </w:rPr>
              <w:t>信创和信息安全</w:t>
            </w:r>
            <w:r w:rsidR="00CA29C1" w:rsidRPr="00CA29C1">
              <w:rPr>
                <w:rFonts w:hint="eastAsia"/>
                <w:bCs/>
              </w:rPr>
              <w:t>领域需求</w:t>
            </w:r>
            <w:r w:rsidR="00CA29C1">
              <w:rPr>
                <w:rFonts w:hint="eastAsia"/>
                <w:bCs/>
              </w:rPr>
              <w:t>有望回暖</w:t>
            </w:r>
            <w:r w:rsidR="00CA29C1" w:rsidRPr="00CA29C1">
              <w:rPr>
                <w:rFonts w:hint="eastAsia"/>
                <w:bCs/>
              </w:rPr>
              <w:t>，</w:t>
            </w:r>
            <w:r w:rsidR="00CA29C1">
              <w:rPr>
                <w:rFonts w:hint="eastAsia"/>
                <w:bCs/>
              </w:rPr>
              <w:t>公司将全力巩固在</w:t>
            </w:r>
            <w:r w:rsidR="00870B7C">
              <w:rPr>
                <w:rFonts w:hint="eastAsia"/>
                <w:bCs/>
              </w:rPr>
              <w:t>服务器安全和</w:t>
            </w:r>
            <w:r w:rsidR="00CA29C1">
              <w:rPr>
                <w:rFonts w:hint="eastAsia"/>
                <w:bCs/>
              </w:rPr>
              <w:t>云安全等细分领域中的领先地位，通过量子安全产品系列、</w:t>
            </w:r>
            <w:r w:rsidR="0089689F" w:rsidRPr="0089689F">
              <w:rPr>
                <w:rFonts w:hint="eastAsia"/>
                <w:bCs/>
              </w:rPr>
              <w:t>满足</w:t>
            </w:r>
            <w:r w:rsidR="00870B7C">
              <w:rPr>
                <w:rFonts w:hint="eastAsia"/>
                <w:bCs/>
              </w:rPr>
              <w:t>服务器和</w:t>
            </w:r>
            <w:r w:rsidR="0089689F" w:rsidRPr="0089689F">
              <w:rPr>
                <w:rFonts w:hint="eastAsia"/>
                <w:bCs/>
              </w:rPr>
              <w:t>云</w:t>
            </w:r>
            <w:r w:rsidR="00870B7C">
              <w:rPr>
                <w:rFonts w:hint="eastAsia"/>
                <w:bCs/>
              </w:rPr>
              <w:t>应用</w:t>
            </w:r>
            <w:r w:rsidR="0089689F" w:rsidRPr="0089689F">
              <w:rPr>
                <w:rFonts w:hint="eastAsia"/>
                <w:bCs/>
              </w:rPr>
              <w:t>的高性能安全芯片CCP917T</w:t>
            </w:r>
            <w:r w:rsidR="0089689F">
              <w:rPr>
                <w:rFonts w:hint="eastAsia"/>
                <w:bCs/>
              </w:rPr>
              <w:lastRenderedPageBreak/>
              <w:t>等</w:t>
            </w:r>
            <w:r w:rsidR="00CA29C1">
              <w:rPr>
                <w:rFonts w:hint="eastAsia"/>
                <w:bCs/>
              </w:rPr>
              <w:t>新产品研发以及</w:t>
            </w:r>
            <w:r w:rsidR="0089689F">
              <w:rPr>
                <w:rFonts w:hint="eastAsia"/>
                <w:bCs/>
              </w:rPr>
              <w:t>现有产品系列的</w:t>
            </w:r>
            <w:r w:rsidR="00CA29C1">
              <w:rPr>
                <w:rFonts w:hint="eastAsia"/>
                <w:bCs/>
              </w:rPr>
              <w:t>更新迭代</w:t>
            </w:r>
            <w:r w:rsidR="0089689F">
              <w:rPr>
                <w:rFonts w:hint="eastAsia"/>
                <w:bCs/>
              </w:rPr>
              <w:t>拓展新的应用领域。</w:t>
            </w:r>
            <w:r w:rsidR="00CA29C1" w:rsidRPr="00CA29C1">
              <w:rPr>
                <w:rFonts w:hint="eastAsia"/>
                <w:bCs/>
              </w:rPr>
              <w:t>工控领域需求</w:t>
            </w:r>
            <w:r w:rsidR="0089689F">
              <w:rPr>
                <w:rFonts w:hint="eastAsia"/>
                <w:bCs/>
              </w:rPr>
              <w:t>稳定</w:t>
            </w:r>
            <w:r w:rsidR="00CA29C1" w:rsidRPr="00CA29C1">
              <w:rPr>
                <w:rFonts w:hint="eastAsia"/>
                <w:bCs/>
              </w:rPr>
              <w:t>，</w:t>
            </w:r>
            <w:r w:rsidR="0089689F">
              <w:rPr>
                <w:rFonts w:hint="eastAsia"/>
                <w:bCs/>
              </w:rPr>
              <w:t>公司将致力于AI MCU</w:t>
            </w:r>
            <w:bookmarkStart w:id="0" w:name="_GoBack"/>
            <w:bookmarkEnd w:id="0"/>
            <w:r w:rsidR="0089689F">
              <w:rPr>
                <w:rFonts w:hint="eastAsia"/>
                <w:bCs/>
              </w:rPr>
              <w:t>的市场导入，寻求新的增长点。</w:t>
            </w:r>
            <w:r w:rsidR="00CA29C1" w:rsidRPr="00CA29C1">
              <w:rPr>
                <w:rFonts w:hint="eastAsia"/>
                <w:bCs/>
              </w:rPr>
              <w:t>汽车电子领域</w:t>
            </w:r>
            <w:r w:rsidR="00870B7C">
              <w:rPr>
                <w:rFonts w:hint="eastAsia"/>
                <w:bCs/>
              </w:rPr>
              <w:t>芯片国产化需求保持强劲势头，</w:t>
            </w:r>
            <w:r w:rsidR="0089689F" w:rsidRPr="0089689F">
              <w:rPr>
                <w:rFonts w:hint="eastAsia"/>
                <w:bCs/>
              </w:rPr>
              <w:t>2024年前三季度，</w:t>
            </w:r>
            <w:r w:rsidR="00870B7C">
              <w:rPr>
                <w:rFonts w:hint="eastAsia"/>
                <w:bCs/>
              </w:rPr>
              <w:t>公司</w:t>
            </w:r>
            <w:r w:rsidR="0089689F" w:rsidRPr="0089689F">
              <w:rPr>
                <w:rFonts w:hint="eastAsia"/>
                <w:bCs/>
              </w:rPr>
              <w:t>汽车电子芯片累计出货量已接近去年全年水平</w:t>
            </w:r>
            <w:r w:rsidR="0089689F">
              <w:rPr>
                <w:rFonts w:hint="eastAsia"/>
                <w:bCs/>
              </w:rPr>
              <w:t>。</w:t>
            </w:r>
            <w:r w:rsidR="00BB412B" w:rsidRPr="00BB412B">
              <w:rPr>
                <w:rFonts w:hint="eastAsia"/>
                <w:bCs/>
              </w:rPr>
              <w:t>公司加大了市场推广，在传统的车身控制及动力总成应用之外，积极拓展域控、线控底盘、安全气囊和车联网信息安全等领域的重要客户，并取得了多个项目定点开发、量产的进展。</w:t>
            </w:r>
            <w:r w:rsidR="0089689F">
              <w:rPr>
                <w:rFonts w:hint="eastAsia"/>
                <w:bCs/>
              </w:rPr>
              <w:t>随着产品线的拓展和量产项目增加，公司汽车电子芯片的出货量有望稳步提升</w:t>
            </w:r>
            <w:r w:rsidR="007A1551">
              <w:rPr>
                <w:rFonts w:hint="eastAsia"/>
                <w:bCs/>
              </w:rPr>
              <w:t>。</w:t>
            </w:r>
          </w:p>
          <w:p w14:paraId="1A363D14" w14:textId="14EE6D63" w:rsidR="007A1551" w:rsidRPr="00BB412B" w:rsidRDefault="009509CD" w:rsidP="009509CD">
            <w:pPr>
              <w:adjustRightInd w:val="0"/>
              <w:snapToGrid w:val="0"/>
              <w:spacing w:beforeLines="50" w:before="156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4F78EB86" w:rsidR="003B1D4A" w:rsidRDefault="00DB2524" w:rsidP="008152F7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024年</w:t>
            </w:r>
            <w:r w:rsidR="00C464D9">
              <w:rPr>
                <w:rFonts w:hint="eastAsia"/>
              </w:rPr>
              <w:t>1</w:t>
            </w:r>
            <w:r w:rsidR="008152F7">
              <w:t>1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86D8E" w14:textId="77777777" w:rsidR="00CA5777" w:rsidRDefault="00CA5777">
      <w:pPr>
        <w:spacing w:line="240" w:lineRule="auto"/>
      </w:pPr>
      <w:r>
        <w:separator/>
      </w:r>
    </w:p>
  </w:endnote>
  <w:endnote w:type="continuationSeparator" w:id="0">
    <w:p w14:paraId="75DD8BB0" w14:textId="77777777" w:rsidR="00CA5777" w:rsidRDefault="00CA5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3B1D4A" w:rsidRDefault="003F2E6B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6"/>
      <w:ind w:firstLine="180"/>
    </w:pPr>
  </w:p>
  <w:p w14:paraId="063A4A46" w14:textId="77777777" w:rsidR="003B1D4A" w:rsidRDefault="003B1D4A"/>
  <w:p w14:paraId="05401801" w14:textId="77777777" w:rsidR="003B1D4A" w:rsidRDefault="003B1D4A"/>
  <w:p w14:paraId="06E5972A" w14:textId="77777777" w:rsidR="003B1D4A" w:rsidRDefault="003B1D4A"/>
  <w:p w14:paraId="30E4CD99" w14:textId="77777777" w:rsidR="003B1D4A" w:rsidRDefault="003B1D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7777777" w:rsidR="00E45EAD" w:rsidRDefault="00E45EAD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DA" w:rsidRPr="00B015DA">
          <w:rPr>
            <w:noProof/>
            <w:lang w:val="zh-CN"/>
          </w:rPr>
          <w:t>4</w:t>
        </w:r>
        <w:r>
          <w:fldChar w:fldCharType="end"/>
        </w:r>
      </w:p>
    </w:sdtContent>
  </w:sdt>
  <w:p w14:paraId="44699B6D" w14:textId="77777777" w:rsidR="003B1D4A" w:rsidRDefault="003B1D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3B1D4A" w:rsidRDefault="003B1D4A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113E7" w14:textId="77777777" w:rsidR="00CA5777" w:rsidRDefault="00CA5777">
      <w:r>
        <w:separator/>
      </w:r>
    </w:p>
  </w:footnote>
  <w:footnote w:type="continuationSeparator" w:id="0">
    <w:p w14:paraId="429D4653" w14:textId="77777777" w:rsidR="00CA5777" w:rsidRDefault="00CA5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3B1D4A" w:rsidRDefault="003B1D4A">
    <w:pPr>
      <w:pStyle w:val="a7"/>
      <w:ind w:firstLine="180"/>
    </w:pPr>
  </w:p>
  <w:p w14:paraId="3422A703" w14:textId="77777777" w:rsidR="003B1D4A" w:rsidRDefault="003B1D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640888" w:rsidRPr="00B16181" w:rsidRDefault="00640888" w:rsidP="00B16181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3B1D4A" w:rsidRDefault="003B1D4A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3724"/>
    <w:rsid w:val="00013A85"/>
    <w:rsid w:val="000245A8"/>
    <w:rsid w:val="00031087"/>
    <w:rsid w:val="000318EA"/>
    <w:rsid w:val="00035234"/>
    <w:rsid w:val="00043834"/>
    <w:rsid w:val="00044F32"/>
    <w:rsid w:val="00047AFF"/>
    <w:rsid w:val="000530E5"/>
    <w:rsid w:val="00055B22"/>
    <w:rsid w:val="00064B5B"/>
    <w:rsid w:val="00073B2F"/>
    <w:rsid w:val="000760EA"/>
    <w:rsid w:val="0007629F"/>
    <w:rsid w:val="00080090"/>
    <w:rsid w:val="0008101A"/>
    <w:rsid w:val="00083DD0"/>
    <w:rsid w:val="00090FFD"/>
    <w:rsid w:val="00091CC9"/>
    <w:rsid w:val="00093096"/>
    <w:rsid w:val="000A0D37"/>
    <w:rsid w:val="000A251F"/>
    <w:rsid w:val="000A3134"/>
    <w:rsid w:val="000A5FFA"/>
    <w:rsid w:val="000B1DD2"/>
    <w:rsid w:val="000B4D51"/>
    <w:rsid w:val="000C0A85"/>
    <w:rsid w:val="000C77C8"/>
    <w:rsid w:val="000D496E"/>
    <w:rsid w:val="000D7703"/>
    <w:rsid w:val="000E4190"/>
    <w:rsid w:val="000E67A7"/>
    <w:rsid w:val="000F29AC"/>
    <w:rsid w:val="000F76F1"/>
    <w:rsid w:val="00105F66"/>
    <w:rsid w:val="0010693D"/>
    <w:rsid w:val="00111531"/>
    <w:rsid w:val="00112DB2"/>
    <w:rsid w:val="00112F6A"/>
    <w:rsid w:val="001242F6"/>
    <w:rsid w:val="00134BC2"/>
    <w:rsid w:val="00140015"/>
    <w:rsid w:val="00152377"/>
    <w:rsid w:val="00153E41"/>
    <w:rsid w:val="00163FEB"/>
    <w:rsid w:val="0016400F"/>
    <w:rsid w:val="00164B94"/>
    <w:rsid w:val="00165441"/>
    <w:rsid w:val="001663C3"/>
    <w:rsid w:val="001716CA"/>
    <w:rsid w:val="00192429"/>
    <w:rsid w:val="00197E4E"/>
    <w:rsid w:val="001A0D8B"/>
    <w:rsid w:val="001A4172"/>
    <w:rsid w:val="001A42A9"/>
    <w:rsid w:val="001A6034"/>
    <w:rsid w:val="001B288F"/>
    <w:rsid w:val="001B415F"/>
    <w:rsid w:val="001D7980"/>
    <w:rsid w:val="001E393D"/>
    <w:rsid w:val="001E68F5"/>
    <w:rsid w:val="001F3965"/>
    <w:rsid w:val="00201EC5"/>
    <w:rsid w:val="0020252F"/>
    <w:rsid w:val="00221D0E"/>
    <w:rsid w:val="00226B8D"/>
    <w:rsid w:val="002302A5"/>
    <w:rsid w:val="00236D23"/>
    <w:rsid w:val="00240ADB"/>
    <w:rsid w:val="00241E16"/>
    <w:rsid w:val="0024207E"/>
    <w:rsid w:val="00273119"/>
    <w:rsid w:val="00296139"/>
    <w:rsid w:val="00296285"/>
    <w:rsid w:val="002A7845"/>
    <w:rsid w:val="002B5D4D"/>
    <w:rsid w:val="002B5DAF"/>
    <w:rsid w:val="002C648D"/>
    <w:rsid w:val="002C786C"/>
    <w:rsid w:val="002D7A17"/>
    <w:rsid w:val="002E1C16"/>
    <w:rsid w:val="002F0CD8"/>
    <w:rsid w:val="002F2F47"/>
    <w:rsid w:val="002F44BD"/>
    <w:rsid w:val="002F5D0C"/>
    <w:rsid w:val="00302D69"/>
    <w:rsid w:val="003031DA"/>
    <w:rsid w:val="00310D3F"/>
    <w:rsid w:val="003128D5"/>
    <w:rsid w:val="00312BFB"/>
    <w:rsid w:val="00312FB7"/>
    <w:rsid w:val="003255AC"/>
    <w:rsid w:val="00326D0E"/>
    <w:rsid w:val="00330F46"/>
    <w:rsid w:val="00333F0D"/>
    <w:rsid w:val="0033475C"/>
    <w:rsid w:val="0034127D"/>
    <w:rsid w:val="003446DB"/>
    <w:rsid w:val="00350417"/>
    <w:rsid w:val="00354495"/>
    <w:rsid w:val="00377CAE"/>
    <w:rsid w:val="00385DD4"/>
    <w:rsid w:val="003A4952"/>
    <w:rsid w:val="003A7D35"/>
    <w:rsid w:val="003B12F2"/>
    <w:rsid w:val="003B1D4A"/>
    <w:rsid w:val="003C0A41"/>
    <w:rsid w:val="003C3905"/>
    <w:rsid w:val="003C4C3F"/>
    <w:rsid w:val="003E10BA"/>
    <w:rsid w:val="003F1E4D"/>
    <w:rsid w:val="003F232D"/>
    <w:rsid w:val="003F2E6B"/>
    <w:rsid w:val="003F7E36"/>
    <w:rsid w:val="00403EEE"/>
    <w:rsid w:val="004218FC"/>
    <w:rsid w:val="00431863"/>
    <w:rsid w:val="0043525E"/>
    <w:rsid w:val="00452594"/>
    <w:rsid w:val="0045488B"/>
    <w:rsid w:val="00457665"/>
    <w:rsid w:val="00457CFD"/>
    <w:rsid w:val="00462710"/>
    <w:rsid w:val="0048424D"/>
    <w:rsid w:val="00497320"/>
    <w:rsid w:val="004A4E81"/>
    <w:rsid w:val="004B5DC8"/>
    <w:rsid w:val="004D3594"/>
    <w:rsid w:val="004D4C91"/>
    <w:rsid w:val="004E1938"/>
    <w:rsid w:val="004E7967"/>
    <w:rsid w:val="004F0052"/>
    <w:rsid w:val="00503CA7"/>
    <w:rsid w:val="00510501"/>
    <w:rsid w:val="00515580"/>
    <w:rsid w:val="00515807"/>
    <w:rsid w:val="005165A6"/>
    <w:rsid w:val="00516F78"/>
    <w:rsid w:val="0053050B"/>
    <w:rsid w:val="005355E0"/>
    <w:rsid w:val="00540173"/>
    <w:rsid w:val="005639B1"/>
    <w:rsid w:val="005644C5"/>
    <w:rsid w:val="00575414"/>
    <w:rsid w:val="005767CC"/>
    <w:rsid w:val="00592BDD"/>
    <w:rsid w:val="005A0297"/>
    <w:rsid w:val="005A1F10"/>
    <w:rsid w:val="005A39A6"/>
    <w:rsid w:val="005B2184"/>
    <w:rsid w:val="005B2D9E"/>
    <w:rsid w:val="005D0399"/>
    <w:rsid w:val="005D08E7"/>
    <w:rsid w:val="005F18C7"/>
    <w:rsid w:val="005F38E0"/>
    <w:rsid w:val="0060128D"/>
    <w:rsid w:val="00601B40"/>
    <w:rsid w:val="006102AC"/>
    <w:rsid w:val="00613B55"/>
    <w:rsid w:val="00616AF0"/>
    <w:rsid w:val="00626485"/>
    <w:rsid w:val="00635DFD"/>
    <w:rsid w:val="00640888"/>
    <w:rsid w:val="00643757"/>
    <w:rsid w:val="00645F17"/>
    <w:rsid w:val="00653106"/>
    <w:rsid w:val="00661F60"/>
    <w:rsid w:val="006634CB"/>
    <w:rsid w:val="00665066"/>
    <w:rsid w:val="00675550"/>
    <w:rsid w:val="0068525D"/>
    <w:rsid w:val="006A7D22"/>
    <w:rsid w:val="006B5A2D"/>
    <w:rsid w:val="006C1FB5"/>
    <w:rsid w:val="006C6924"/>
    <w:rsid w:val="006D119F"/>
    <w:rsid w:val="006D38E5"/>
    <w:rsid w:val="006D3F9F"/>
    <w:rsid w:val="006E1508"/>
    <w:rsid w:val="006E6A5D"/>
    <w:rsid w:val="006F53B9"/>
    <w:rsid w:val="0070643C"/>
    <w:rsid w:val="00707CF0"/>
    <w:rsid w:val="00707F88"/>
    <w:rsid w:val="00720027"/>
    <w:rsid w:val="00723514"/>
    <w:rsid w:val="00723AF3"/>
    <w:rsid w:val="007317F9"/>
    <w:rsid w:val="00735CF1"/>
    <w:rsid w:val="007371C1"/>
    <w:rsid w:val="007376A2"/>
    <w:rsid w:val="007417D9"/>
    <w:rsid w:val="00742EE0"/>
    <w:rsid w:val="00746A93"/>
    <w:rsid w:val="00764707"/>
    <w:rsid w:val="007716CD"/>
    <w:rsid w:val="00771743"/>
    <w:rsid w:val="00773489"/>
    <w:rsid w:val="00775044"/>
    <w:rsid w:val="007765A5"/>
    <w:rsid w:val="00785C70"/>
    <w:rsid w:val="0079143B"/>
    <w:rsid w:val="0079284D"/>
    <w:rsid w:val="00792A7D"/>
    <w:rsid w:val="007931AA"/>
    <w:rsid w:val="007A1551"/>
    <w:rsid w:val="007B3ADF"/>
    <w:rsid w:val="007B5CFF"/>
    <w:rsid w:val="007C1342"/>
    <w:rsid w:val="007C2E3C"/>
    <w:rsid w:val="007E2D8C"/>
    <w:rsid w:val="007F541E"/>
    <w:rsid w:val="00800986"/>
    <w:rsid w:val="00805D5B"/>
    <w:rsid w:val="008140F1"/>
    <w:rsid w:val="008152F7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4578"/>
    <w:rsid w:val="00864D3C"/>
    <w:rsid w:val="00870501"/>
    <w:rsid w:val="00870B7C"/>
    <w:rsid w:val="00875674"/>
    <w:rsid w:val="00892030"/>
    <w:rsid w:val="008952D4"/>
    <w:rsid w:val="0089689F"/>
    <w:rsid w:val="008A7F6E"/>
    <w:rsid w:val="008B3AA3"/>
    <w:rsid w:val="008B471A"/>
    <w:rsid w:val="008C740E"/>
    <w:rsid w:val="008D0F98"/>
    <w:rsid w:val="008D4E8C"/>
    <w:rsid w:val="008D5334"/>
    <w:rsid w:val="008D7A17"/>
    <w:rsid w:val="008D7A90"/>
    <w:rsid w:val="008E34B2"/>
    <w:rsid w:val="008E6B91"/>
    <w:rsid w:val="009018C9"/>
    <w:rsid w:val="009040F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624C1"/>
    <w:rsid w:val="00962EFF"/>
    <w:rsid w:val="0097204E"/>
    <w:rsid w:val="00976AFB"/>
    <w:rsid w:val="00983A69"/>
    <w:rsid w:val="00992F11"/>
    <w:rsid w:val="009979F9"/>
    <w:rsid w:val="009B5F64"/>
    <w:rsid w:val="009C5347"/>
    <w:rsid w:val="009D3CE9"/>
    <w:rsid w:val="009D66BE"/>
    <w:rsid w:val="009D6C5B"/>
    <w:rsid w:val="009E2187"/>
    <w:rsid w:val="009F1628"/>
    <w:rsid w:val="009F20B0"/>
    <w:rsid w:val="009F2E64"/>
    <w:rsid w:val="009F52B8"/>
    <w:rsid w:val="009F557C"/>
    <w:rsid w:val="009F7E66"/>
    <w:rsid w:val="00A10FD9"/>
    <w:rsid w:val="00A11663"/>
    <w:rsid w:val="00A11A75"/>
    <w:rsid w:val="00A160EB"/>
    <w:rsid w:val="00A2295A"/>
    <w:rsid w:val="00A22ABD"/>
    <w:rsid w:val="00A24A19"/>
    <w:rsid w:val="00A2512B"/>
    <w:rsid w:val="00A3036C"/>
    <w:rsid w:val="00A474CA"/>
    <w:rsid w:val="00A729AA"/>
    <w:rsid w:val="00A75A65"/>
    <w:rsid w:val="00A80C0A"/>
    <w:rsid w:val="00A86646"/>
    <w:rsid w:val="00AA480E"/>
    <w:rsid w:val="00AB1FF8"/>
    <w:rsid w:val="00AC3063"/>
    <w:rsid w:val="00AD2D4F"/>
    <w:rsid w:val="00AD38C4"/>
    <w:rsid w:val="00AD3EDD"/>
    <w:rsid w:val="00AE01DE"/>
    <w:rsid w:val="00AE261B"/>
    <w:rsid w:val="00AE3FBB"/>
    <w:rsid w:val="00AE5FD4"/>
    <w:rsid w:val="00AE73C0"/>
    <w:rsid w:val="00AF41B1"/>
    <w:rsid w:val="00AF4952"/>
    <w:rsid w:val="00AF4BB5"/>
    <w:rsid w:val="00AF7436"/>
    <w:rsid w:val="00B00A68"/>
    <w:rsid w:val="00B015DA"/>
    <w:rsid w:val="00B16181"/>
    <w:rsid w:val="00B20404"/>
    <w:rsid w:val="00B22D20"/>
    <w:rsid w:val="00B24F82"/>
    <w:rsid w:val="00B25FC2"/>
    <w:rsid w:val="00B270E5"/>
    <w:rsid w:val="00B31FA3"/>
    <w:rsid w:val="00B3690C"/>
    <w:rsid w:val="00B36E30"/>
    <w:rsid w:val="00B3772E"/>
    <w:rsid w:val="00B50D65"/>
    <w:rsid w:val="00B521E9"/>
    <w:rsid w:val="00B56851"/>
    <w:rsid w:val="00B61B68"/>
    <w:rsid w:val="00B85986"/>
    <w:rsid w:val="00BA4B8E"/>
    <w:rsid w:val="00BA537D"/>
    <w:rsid w:val="00BB145A"/>
    <w:rsid w:val="00BB412B"/>
    <w:rsid w:val="00BC143B"/>
    <w:rsid w:val="00BC4CE0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129E"/>
    <w:rsid w:val="00C100A4"/>
    <w:rsid w:val="00C1213A"/>
    <w:rsid w:val="00C20A10"/>
    <w:rsid w:val="00C20B79"/>
    <w:rsid w:val="00C24817"/>
    <w:rsid w:val="00C367AC"/>
    <w:rsid w:val="00C464D9"/>
    <w:rsid w:val="00C52631"/>
    <w:rsid w:val="00C75F48"/>
    <w:rsid w:val="00C84EC2"/>
    <w:rsid w:val="00C85C1C"/>
    <w:rsid w:val="00C8642D"/>
    <w:rsid w:val="00C90E70"/>
    <w:rsid w:val="00C92D6F"/>
    <w:rsid w:val="00C960BA"/>
    <w:rsid w:val="00CA0004"/>
    <w:rsid w:val="00CA0B36"/>
    <w:rsid w:val="00CA29C1"/>
    <w:rsid w:val="00CA4324"/>
    <w:rsid w:val="00CA5777"/>
    <w:rsid w:val="00CA7956"/>
    <w:rsid w:val="00CB0A08"/>
    <w:rsid w:val="00CC05CB"/>
    <w:rsid w:val="00CD1524"/>
    <w:rsid w:val="00CD5B33"/>
    <w:rsid w:val="00CE33A7"/>
    <w:rsid w:val="00CF3F75"/>
    <w:rsid w:val="00CF5937"/>
    <w:rsid w:val="00D05AAC"/>
    <w:rsid w:val="00D1193B"/>
    <w:rsid w:val="00D15E0E"/>
    <w:rsid w:val="00D20994"/>
    <w:rsid w:val="00D25D4D"/>
    <w:rsid w:val="00D25E43"/>
    <w:rsid w:val="00D260FF"/>
    <w:rsid w:val="00D3552F"/>
    <w:rsid w:val="00D37C1F"/>
    <w:rsid w:val="00D4169A"/>
    <w:rsid w:val="00D51CDF"/>
    <w:rsid w:val="00D54025"/>
    <w:rsid w:val="00D62ECC"/>
    <w:rsid w:val="00D76E49"/>
    <w:rsid w:val="00D86467"/>
    <w:rsid w:val="00DB1DFF"/>
    <w:rsid w:val="00DB2524"/>
    <w:rsid w:val="00DB61FA"/>
    <w:rsid w:val="00DB6415"/>
    <w:rsid w:val="00DB65BF"/>
    <w:rsid w:val="00DB683D"/>
    <w:rsid w:val="00DC7AFC"/>
    <w:rsid w:val="00DD1AC5"/>
    <w:rsid w:val="00DD4FF0"/>
    <w:rsid w:val="00DD747B"/>
    <w:rsid w:val="00DE0F32"/>
    <w:rsid w:val="00DE5002"/>
    <w:rsid w:val="00DF0A86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70AFB"/>
    <w:rsid w:val="00E74ECB"/>
    <w:rsid w:val="00E80BEE"/>
    <w:rsid w:val="00E81D55"/>
    <w:rsid w:val="00E90685"/>
    <w:rsid w:val="00E9545F"/>
    <w:rsid w:val="00EA13BA"/>
    <w:rsid w:val="00EA1CA1"/>
    <w:rsid w:val="00EB4D08"/>
    <w:rsid w:val="00EB5EFC"/>
    <w:rsid w:val="00EB7915"/>
    <w:rsid w:val="00EC0608"/>
    <w:rsid w:val="00EC1DE7"/>
    <w:rsid w:val="00EC5F3B"/>
    <w:rsid w:val="00EC6768"/>
    <w:rsid w:val="00ED1B7E"/>
    <w:rsid w:val="00EE1BFB"/>
    <w:rsid w:val="00EE2F6A"/>
    <w:rsid w:val="00EE56F9"/>
    <w:rsid w:val="00F013C7"/>
    <w:rsid w:val="00F039FF"/>
    <w:rsid w:val="00F115CB"/>
    <w:rsid w:val="00F13FE9"/>
    <w:rsid w:val="00F16C7E"/>
    <w:rsid w:val="00F23043"/>
    <w:rsid w:val="00F2345B"/>
    <w:rsid w:val="00F23463"/>
    <w:rsid w:val="00F371E2"/>
    <w:rsid w:val="00F40EE2"/>
    <w:rsid w:val="00F41EE3"/>
    <w:rsid w:val="00F47ACE"/>
    <w:rsid w:val="00F65D87"/>
    <w:rsid w:val="00F676EE"/>
    <w:rsid w:val="00F67BDE"/>
    <w:rsid w:val="00F73632"/>
    <w:rsid w:val="00F8011E"/>
    <w:rsid w:val="00F80EF9"/>
    <w:rsid w:val="00F91EAB"/>
    <w:rsid w:val="00F948B8"/>
    <w:rsid w:val="00FA47BF"/>
    <w:rsid w:val="00FB28C4"/>
    <w:rsid w:val="00FB2AC2"/>
    <w:rsid w:val="00FB65D1"/>
    <w:rsid w:val="00FD010C"/>
    <w:rsid w:val="00FD641A"/>
    <w:rsid w:val="00FE0D9E"/>
    <w:rsid w:val="00FE1FAE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E0D614DE-0C07-48E2-AFC2-1BBBF20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B574-8EE4-4DE0-9BB7-FD7357C0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517</Words>
  <Characters>2951</Characters>
  <Application>Microsoft Office Word</Application>
  <DocSecurity>0</DocSecurity>
  <Lines>24</Lines>
  <Paragraphs>6</Paragraphs>
  <ScaleCrop>false</ScaleCrop>
  <Company>應之軒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ytliu</cp:lastModifiedBy>
  <cp:revision>11</cp:revision>
  <cp:lastPrinted>2023-11-07T07:48:00Z</cp:lastPrinted>
  <dcterms:created xsi:type="dcterms:W3CDTF">2024-11-15T06:14:00Z</dcterms:created>
  <dcterms:modified xsi:type="dcterms:W3CDTF">2024-11-15T08:18:00Z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